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0E21" w14:textId="04713355" w:rsidR="002F0466" w:rsidRPr="002F0466" w:rsidRDefault="002F0466" w:rsidP="002F0466">
      <w:pPr>
        <w:ind w:firstLine="720"/>
        <w:jc w:val="right"/>
        <w:rPr>
          <w:rFonts w:ascii="Effra" w:hAnsi="Effra" w:cs="Effra"/>
          <w:b/>
          <w:sz w:val="24"/>
          <w:szCs w:val="24"/>
        </w:rPr>
      </w:pPr>
      <w:r w:rsidRPr="002F0466">
        <w:rPr>
          <w:rFonts w:ascii="Effra" w:hAnsi="Effra" w:cs="Effra"/>
          <w:b/>
          <w:noProof/>
          <w:sz w:val="24"/>
          <w:szCs w:val="24"/>
        </w:rPr>
        <w:drawing>
          <wp:inline distT="0" distB="0" distL="0" distR="0" wp14:anchorId="05CAF6C2" wp14:editId="1D62EF19">
            <wp:extent cx="1609914" cy="629002"/>
            <wp:effectExtent l="0" t="0" r="0" b="0"/>
            <wp:docPr id="2" name="Picture 2" descr="A blue rect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914" cy="629002"/>
                    </a:xfrm>
                    <a:prstGeom prst="rect">
                      <a:avLst/>
                    </a:prstGeom>
                  </pic:spPr>
                </pic:pic>
              </a:graphicData>
            </a:graphic>
          </wp:inline>
        </w:drawing>
      </w:r>
    </w:p>
    <w:p w14:paraId="17DFC8BB" w14:textId="60B5470E" w:rsidR="002F0466" w:rsidRPr="002F0466" w:rsidRDefault="002F0466" w:rsidP="002F0466">
      <w:pPr>
        <w:rPr>
          <w:rFonts w:ascii="Effra" w:hAnsi="Effra" w:cs="Effra"/>
          <w:b/>
          <w:sz w:val="24"/>
          <w:szCs w:val="24"/>
        </w:rPr>
      </w:pPr>
      <w:r w:rsidRPr="002F0466">
        <w:rPr>
          <w:rFonts w:ascii="Effra" w:hAnsi="Effra" w:cs="Effra"/>
          <w:b/>
          <w:sz w:val="24"/>
          <w:szCs w:val="24"/>
        </w:rPr>
        <w:t xml:space="preserve">North Devon Coast </w:t>
      </w:r>
      <w:r w:rsidRPr="002F0466">
        <w:rPr>
          <w:rFonts w:ascii="Effra" w:hAnsi="Effra" w:cs="Effra"/>
          <w:b/>
          <w:sz w:val="24"/>
          <w:szCs w:val="24"/>
        </w:rPr>
        <w:t>National Landscape</w:t>
      </w:r>
      <w:r w:rsidRPr="002F0466">
        <w:rPr>
          <w:rFonts w:ascii="Effra" w:hAnsi="Effra" w:cs="Effra"/>
          <w:b/>
          <w:sz w:val="24"/>
          <w:szCs w:val="24"/>
        </w:rPr>
        <w:t xml:space="preserve"> Sustainable Development Fund</w:t>
      </w:r>
    </w:p>
    <w:p w14:paraId="7F245F02" w14:textId="77777777" w:rsidR="002F0466" w:rsidRPr="002F0466" w:rsidRDefault="002F0466" w:rsidP="002F0466">
      <w:pPr>
        <w:rPr>
          <w:rFonts w:ascii="Effra" w:hAnsi="Effra" w:cs="Effra"/>
          <w:b/>
          <w:sz w:val="24"/>
          <w:szCs w:val="24"/>
        </w:rPr>
      </w:pPr>
    </w:p>
    <w:p w14:paraId="315DCEF5" w14:textId="3892325B" w:rsidR="002F0466" w:rsidRPr="002F0466" w:rsidRDefault="002F0466" w:rsidP="002F0466">
      <w:pPr>
        <w:rPr>
          <w:rFonts w:ascii="Effra" w:hAnsi="Effra" w:cs="Effra"/>
          <w:b/>
          <w:sz w:val="24"/>
          <w:szCs w:val="24"/>
        </w:rPr>
      </w:pPr>
      <w:r w:rsidRPr="002F0466">
        <w:rPr>
          <w:rFonts w:ascii="Effra" w:hAnsi="Effra" w:cs="Effra"/>
          <w:b/>
          <w:sz w:val="24"/>
          <w:szCs w:val="24"/>
        </w:rPr>
        <w:t>Terms and Conditions 202</w:t>
      </w:r>
      <w:r w:rsidRPr="002F0466">
        <w:rPr>
          <w:rFonts w:ascii="Effra" w:hAnsi="Effra" w:cs="Effra"/>
          <w:b/>
          <w:sz w:val="24"/>
          <w:szCs w:val="24"/>
        </w:rPr>
        <w:t>4</w:t>
      </w:r>
      <w:r w:rsidRPr="002F0466">
        <w:rPr>
          <w:rFonts w:ascii="Effra" w:hAnsi="Effra" w:cs="Effra"/>
          <w:b/>
          <w:sz w:val="24"/>
          <w:szCs w:val="24"/>
        </w:rPr>
        <w:t xml:space="preserve"> - 2</w:t>
      </w:r>
      <w:r w:rsidRPr="002F0466">
        <w:rPr>
          <w:rFonts w:ascii="Effra" w:hAnsi="Effra" w:cs="Effra"/>
          <w:b/>
          <w:sz w:val="24"/>
          <w:szCs w:val="24"/>
        </w:rPr>
        <w:t>5</w:t>
      </w:r>
    </w:p>
    <w:p w14:paraId="76D950F6" w14:textId="77777777" w:rsidR="002F0466" w:rsidRPr="002F0466" w:rsidRDefault="002F0466" w:rsidP="002F0466">
      <w:pPr>
        <w:rPr>
          <w:rFonts w:ascii="Effra" w:hAnsi="Effra" w:cs="Effra"/>
          <w:sz w:val="24"/>
          <w:szCs w:val="24"/>
        </w:rPr>
      </w:pPr>
    </w:p>
    <w:p w14:paraId="0A03E3E8" w14:textId="259E1A1E" w:rsidR="002F0466" w:rsidRPr="002F0466" w:rsidRDefault="002F0466" w:rsidP="002F0466">
      <w:pPr>
        <w:rPr>
          <w:rFonts w:ascii="Effra" w:hAnsi="Effra" w:cs="Effra"/>
          <w:sz w:val="24"/>
          <w:szCs w:val="24"/>
        </w:rPr>
      </w:pPr>
      <w:r w:rsidRPr="002F0466">
        <w:rPr>
          <w:rFonts w:ascii="Effra" w:hAnsi="Effra" w:cs="Effra"/>
          <w:sz w:val="24"/>
          <w:szCs w:val="24"/>
        </w:rPr>
        <w:t xml:space="preserve">The following terms and conditions apply to all offers made by the North Devon Coast </w:t>
      </w:r>
      <w:r w:rsidRPr="002F0466">
        <w:rPr>
          <w:rFonts w:ascii="Effra" w:hAnsi="Effra" w:cs="Effra"/>
          <w:sz w:val="24"/>
          <w:szCs w:val="24"/>
        </w:rPr>
        <w:t>National Landscape</w:t>
      </w:r>
      <w:r w:rsidRPr="002F0466">
        <w:rPr>
          <w:rFonts w:ascii="Effra" w:hAnsi="Effra" w:cs="Effra"/>
          <w:sz w:val="24"/>
          <w:szCs w:val="24"/>
        </w:rPr>
        <w:t xml:space="preserve"> under the North Devon </w:t>
      </w:r>
      <w:r w:rsidRPr="002F0466">
        <w:rPr>
          <w:rFonts w:ascii="Effra" w:hAnsi="Effra" w:cs="Effra"/>
          <w:sz w:val="24"/>
          <w:szCs w:val="24"/>
        </w:rPr>
        <w:t xml:space="preserve">National Landscape </w:t>
      </w:r>
      <w:r w:rsidRPr="002F0466">
        <w:rPr>
          <w:rFonts w:ascii="Effra" w:hAnsi="Effra" w:cs="Effra"/>
          <w:sz w:val="24"/>
          <w:szCs w:val="24"/>
        </w:rPr>
        <w:t>Sustainable Development Fund.</w:t>
      </w:r>
    </w:p>
    <w:p w14:paraId="524AFC8B" w14:textId="77777777" w:rsidR="002F0466" w:rsidRPr="002F0466" w:rsidRDefault="002F0466" w:rsidP="002F0466">
      <w:pPr>
        <w:rPr>
          <w:rFonts w:ascii="Effra" w:hAnsi="Effra" w:cs="Effra"/>
          <w:sz w:val="24"/>
          <w:szCs w:val="24"/>
        </w:rPr>
      </w:pPr>
    </w:p>
    <w:p w14:paraId="21C7425B" w14:textId="77777777" w:rsidR="002F0466" w:rsidRPr="002F0466" w:rsidRDefault="002F0466" w:rsidP="002F0466">
      <w:pPr>
        <w:rPr>
          <w:rFonts w:ascii="Effra" w:hAnsi="Effra" w:cs="Effra"/>
          <w:b/>
          <w:sz w:val="24"/>
          <w:szCs w:val="24"/>
        </w:rPr>
      </w:pPr>
      <w:r w:rsidRPr="002F0466">
        <w:rPr>
          <w:rFonts w:ascii="Effra" w:hAnsi="Effra" w:cs="Effra"/>
          <w:b/>
          <w:sz w:val="24"/>
          <w:szCs w:val="24"/>
        </w:rPr>
        <w:t>General</w:t>
      </w:r>
    </w:p>
    <w:p w14:paraId="74495913" w14:textId="77777777" w:rsidR="002F0466" w:rsidRPr="002F0466" w:rsidRDefault="002F0466" w:rsidP="002F0466">
      <w:pPr>
        <w:pStyle w:val="ListParagraph"/>
        <w:numPr>
          <w:ilvl w:val="0"/>
          <w:numId w:val="1"/>
        </w:numPr>
        <w:rPr>
          <w:rFonts w:ascii="Effra" w:hAnsi="Effra" w:cs="Effra"/>
          <w:sz w:val="24"/>
          <w:szCs w:val="24"/>
        </w:rPr>
      </w:pPr>
      <w:r w:rsidRPr="002F0466">
        <w:rPr>
          <w:rFonts w:ascii="Effra" w:hAnsi="Effra" w:cs="Effra"/>
          <w:sz w:val="24"/>
          <w:szCs w:val="24"/>
        </w:rPr>
        <w:t>The conditions set out below apply to all offers of grant funding for the work as detailed in the project application form.</w:t>
      </w:r>
    </w:p>
    <w:p w14:paraId="3CEB1AB3" w14:textId="77777777" w:rsidR="002F0466" w:rsidRPr="002F0466" w:rsidRDefault="002F0466" w:rsidP="002F0466">
      <w:pPr>
        <w:pStyle w:val="ListParagraph"/>
        <w:numPr>
          <w:ilvl w:val="0"/>
          <w:numId w:val="1"/>
        </w:numPr>
        <w:rPr>
          <w:rFonts w:ascii="Effra" w:hAnsi="Effra" w:cs="Effra"/>
          <w:sz w:val="24"/>
          <w:szCs w:val="24"/>
        </w:rPr>
      </w:pPr>
      <w:r w:rsidRPr="002F0466">
        <w:rPr>
          <w:rFonts w:ascii="Effra" w:hAnsi="Effra" w:cs="Effra"/>
          <w:sz w:val="24"/>
          <w:szCs w:val="24"/>
        </w:rPr>
        <w:t>The offer of the grant is on the understanding that no money will be paid for any work carried out prior to the acceptance of the offer in writing.</w:t>
      </w:r>
    </w:p>
    <w:p w14:paraId="226C14FA" w14:textId="3D5CA653" w:rsidR="002F0466" w:rsidRPr="002F0466" w:rsidRDefault="002F0466" w:rsidP="002F0466">
      <w:pPr>
        <w:pStyle w:val="ListParagraph"/>
        <w:numPr>
          <w:ilvl w:val="0"/>
          <w:numId w:val="1"/>
        </w:numPr>
        <w:rPr>
          <w:rFonts w:ascii="Effra" w:hAnsi="Effra" w:cs="Effra"/>
          <w:sz w:val="24"/>
          <w:szCs w:val="24"/>
        </w:rPr>
      </w:pPr>
      <w:r w:rsidRPr="002F0466">
        <w:rPr>
          <w:rFonts w:ascii="Effra" w:hAnsi="Effra" w:cs="Effra"/>
          <w:sz w:val="24"/>
          <w:szCs w:val="24"/>
        </w:rPr>
        <w:t xml:space="preserve">It is the responsibility of the Project Manager to </w:t>
      </w:r>
      <w:proofErr w:type="gramStart"/>
      <w:r w:rsidRPr="002F0466">
        <w:rPr>
          <w:rFonts w:ascii="Effra" w:hAnsi="Effra" w:cs="Effra"/>
          <w:sz w:val="24"/>
          <w:szCs w:val="24"/>
        </w:rPr>
        <w:t>ensure at all times</w:t>
      </w:r>
      <w:proofErr w:type="gramEnd"/>
      <w:r w:rsidRPr="002F0466">
        <w:rPr>
          <w:rFonts w:ascii="Effra" w:hAnsi="Effra" w:cs="Effra"/>
          <w:sz w:val="24"/>
          <w:szCs w:val="24"/>
        </w:rPr>
        <w:t xml:space="preserve"> that works and activities covered by the offer conform to the relevant legislation, statutory obligations, byelaws, planning consents etc. Failure to do so will invalidate your claim. </w:t>
      </w:r>
    </w:p>
    <w:p w14:paraId="276D8D65" w14:textId="77777777" w:rsidR="002F0466" w:rsidRPr="002F0466" w:rsidRDefault="002F0466" w:rsidP="002F0466">
      <w:pPr>
        <w:pStyle w:val="ListParagraph"/>
        <w:numPr>
          <w:ilvl w:val="0"/>
          <w:numId w:val="1"/>
        </w:numPr>
        <w:rPr>
          <w:rFonts w:ascii="Effra" w:hAnsi="Effra" w:cs="Effra"/>
          <w:sz w:val="24"/>
          <w:szCs w:val="24"/>
        </w:rPr>
      </w:pPr>
      <w:r w:rsidRPr="002F0466">
        <w:rPr>
          <w:rFonts w:ascii="Effra" w:hAnsi="Effra" w:cs="Effra"/>
          <w:sz w:val="24"/>
          <w:szCs w:val="24"/>
        </w:rPr>
        <w:t>The offer is made on the basis that should the scope of work within the project change significantly from what has been agreed that the SDF Co-ordinator is informed immediately. Failure to do so will invalidate any claim.</w:t>
      </w:r>
    </w:p>
    <w:p w14:paraId="30D6159D" w14:textId="2D7948C8" w:rsidR="002F0466" w:rsidRPr="002F0466" w:rsidRDefault="002F0466" w:rsidP="002F0466">
      <w:pPr>
        <w:pStyle w:val="ListParagraph"/>
        <w:numPr>
          <w:ilvl w:val="0"/>
          <w:numId w:val="1"/>
        </w:numPr>
        <w:rPr>
          <w:rFonts w:ascii="Effra" w:hAnsi="Effra" w:cs="Effra"/>
          <w:sz w:val="24"/>
          <w:szCs w:val="24"/>
        </w:rPr>
      </w:pPr>
      <w:r w:rsidRPr="002F0466">
        <w:rPr>
          <w:rFonts w:ascii="Effra" w:hAnsi="Effra" w:cs="Effra"/>
          <w:sz w:val="24"/>
          <w:szCs w:val="24"/>
        </w:rPr>
        <w:t xml:space="preserve">Where the SDF is part funding a project, the Project Manager must notify the </w:t>
      </w:r>
      <w:r w:rsidRPr="002F0466">
        <w:rPr>
          <w:rFonts w:ascii="Effra" w:hAnsi="Effra" w:cs="Effra"/>
          <w:sz w:val="24"/>
          <w:szCs w:val="24"/>
        </w:rPr>
        <w:t>National Landscape i</w:t>
      </w:r>
      <w:r w:rsidRPr="002F0466">
        <w:rPr>
          <w:rFonts w:ascii="Effra" w:hAnsi="Effra" w:cs="Effra"/>
          <w:sz w:val="24"/>
          <w:szCs w:val="24"/>
        </w:rPr>
        <w:t xml:space="preserve">mmediately if the nature or scale of the project will change </w:t>
      </w:r>
      <w:proofErr w:type="gramStart"/>
      <w:r w:rsidRPr="002F0466">
        <w:rPr>
          <w:rFonts w:ascii="Effra" w:hAnsi="Effra" w:cs="Effra"/>
          <w:sz w:val="24"/>
          <w:szCs w:val="24"/>
        </w:rPr>
        <w:t>as a result of</w:t>
      </w:r>
      <w:proofErr w:type="gramEnd"/>
      <w:r w:rsidRPr="002F0466">
        <w:rPr>
          <w:rFonts w:ascii="Effra" w:hAnsi="Effra" w:cs="Effra"/>
          <w:sz w:val="24"/>
          <w:szCs w:val="24"/>
        </w:rPr>
        <w:t xml:space="preserve"> other funding not being secured. In these circumstances the </w:t>
      </w:r>
      <w:r w:rsidRPr="002F0466">
        <w:rPr>
          <w:rFonts w:ascii="Effra" w:hAnsi="Effra" w:cs="Effra"/>
          <w:sz w:val="24"/>
          <w:szCs w:val="24"/>
        </w:rPr>
        <w:t>National Landscape</w:t>
      </w:r>
      <w:r w:rsidRPr="002F0466">
        <w:rPr>
          <w:rFonts w:ascii="Effra" w:hAnsi="Effra" w:cs="Effra"/>
          <w:sz w:val="24"/>
          <w:szCs w:val="24"/>
        </w:rPr>
        <w:t xml:space="preserve"> reserves the right to amend or withdraw its offer.</w:t>
      </w:r>
    </w:p>
    <w:p w14:paraId="2007EB2C" w14:textId="77777777" w:rsidR="002F0466" w:rsidRPr="002F0466" w:rsidRDefault="002F0466" w:rsidP="002F0466">
      <w:pPr>
        <w:pStyle w:val="ListParagraph"/>
        <w:rPr>
          <w:rFonts w:ascii="Effra" w:hAnsi="Effra" w:cs="Effra"/>
          <w:sz w:val="24"/>
          <w:szCs w:val="24"/>
        </w:rPr>
      </w:pPr>
    </w:p>
    <w:p w14:paraId="6AD5C73B" w14:textId="77777777" w:rsidR="002F0466" w:rsidRPr="002F0466" w:rsidRDefault="002F0466" w:rsidP="002F0466">
      <w:pPr>
        <w:rPr>
          <w:rFonts w:ascii="Effra" w:hAnsi="Effra" w:cs="Effra"/>
          <w:b/>
          <w:sz w:val="24"/>
          <w:szCs w:val="24"/>
        </w:rPr>
      </w:pPr>
      <w:r w:rsidRPr="002F0466">
        <w:rPr>
          <w:rFonts w:ascii="Effra" w:hAnsi="Effra" w:cs="Effra"/>
          <w:b/>
          <w:sz w:val="24"/>
          <w:szCs w:val="24"/>
        </w:rPr>
        <w:t xml:space="preserve">Acceptance and project start </w:t>
      </w:r>
      <w:proofErr w:type="gramStart"/>
      <w:r w:rsidRPr="002F0466">
        <w:rPr>
          <w:rFonts w:ascii="Effra" w:hAnsi="Effra" w:cs="Effra"/>
          <w:b/>
          <w:sz w:val="24"/>
          <w:szCs w:val="24"/>
        </w:rPr>
        <w:t>up</w:t>
      </w:r>
      <w:proofErr w:type="gramEnd"/>
    </w:p>
    <w:p w14:paraId="264910E1" w14:textId="77777777" w:rsidR="002F0466" w:rsidRPr="002F0466" w:rsidRDefault="002F0466" w:rsidP="002F0466">
      <w:pPr>
        <w:pStyle w:val="ListParagraph"/>
        <w:numPr>
          <w:ilvl w:val="0"/>
          <w:numId w:val="2"/>
        </w:numPr>
        <w:rPr>
          <w:rFonts w:ascii="Effra" w:hAnsi="Effra" w:cs="Effra"/>
          <w:sz w:val="24"/>
          <w:szCs w:val="24"/>
        </w:rPr>
      </w:pPr>
      <w:r w:rsidRPr="002F0466">
        <w:rPr>
          <w:rFonts w:ascii="Effra" w:hAnsi="Effra" w:cs="Effra"/>
          <w:sz w:val="24"/>
          <w:szCs w:val="24"/>
        </w:rPr>
        <w:t xml:space="preserve">The </w:t>
      </w:r>
      <w:r w:rsidRPr="002F0466">
        <w:rPr>
          <w:rFonts w:ascii="Effra" w:hAnsi="Effra" w:cs="Effra"/>
          <w:b/>
          <w:sz w:val="24"/>
          <w:szCs w:val="24"/>
        </w:rPr>
        <w:t>offer must be accepted within 14 working days</w:t>
      </w:r>
      <w:r w:rsidRPr="002F0466">
        <w:rPr>
          <w:rFonts w:ascii="Effra" w:hAnsi="Effra" w:cs="Effra"/>
          <w:sz w:val="24"/>
          <w:szCs w:val="24"/>
        </w:rPr>
        <w:t xml:space="preserve"> of the date of the offer letter. If the acceptance is not received the offer will lapse.</w:t>
      </w:r>
    </w:p>
    <w:p w14:paraId="5C1957AF" w14:textId="072F01B5" w:rsidR="002F0466" w:rsidRPr="002F0466" w:rsidRDefault="002F0466" w:rsidP="002F0466">
      <w:pPr>
        <w:pStyle w:val="ListParagraph"/>
        <w:numPr>
          <w:ilvl w:val="0"/>
          <w:numId w:val="2"/>
        </w:numPr>
        <w:rPr>
          <w:rFonts w:ascii="Effra" w:hAnsi="Effra" w:cs="Effra"/>
          <w:sz w:val="24"/>
          <w:szCs w:val="24"/>
        </w:rPr>
      </w:pPr>
      <w:r w:rsidRPr="002F0466">
        <w:rPr>
          <w:rFonts w:ascii="Effra" w:hAnsi="Effra" w:cs="Effra"/>
          <w:sz w:val="24"/>
          <w:szCs w:val="24"/>
        </w:rPr>
        <w:t xml:space="preserve">The project must start by the date agreed with the </w:t>
      </w:r>
      <w:r w:rsidRPr="002F0466">
        <w:rPr>
          <w:rFonts w:ascii="Effra" w:hAnsi="Effra" w:cs="Effra"/>
          <w:sz w:val="24"/>
          <w:szCs w:val="24"/>
        </w:rPr>
        <w:t xml:space="preserve">National Landscape </w:t>
      </w:r>
    </w:p>
    <w:p w14:paraId="5345CD82" w14:textId="77777777" w:rsidR="002F0466" w:rsidRPr="002F0466" w:rsidRDefault="002F0466" w:rsidP="002F0466">
      <w:pPr>
        <w:pStyle w:val="ListParagraph"/>
        <w:numPr>
          <w:ilvl w:val="0"/>
          <w:numId w:val="2"/>
        </w:numPr>
        <w:rPr>
          <w:rFonts w:ascii="Effra" w:hAnsi="Effra" w:cs="Effra"/>
          <w:sz w:val="24"/>
          <w:szCs w:val="24"/>
        </w:rPr>
      </w:pPr>
      <w:r w:rsidRPr="002F0466">
        <w:rPr>
          <w:rFonts w:ascii="Effra" w:hAnsi="Effra" w:cs="Effra"/>
          <w:sz w:val="24"/>
          <w:szCs w:val="24"/>
        </w:rPr>
        <w:t xml:space="preserve">Day to day management of the project is the responsibility of the applicant; contact details for the Project Manager must be </w:t>
      </w:r>
      <w:proofErr w:type="gramStart"/>
      <w:r w:rsidRPr="002F0466">
        <w:rPr>
          <w:rFonts w:ascii="Effra" w:hAnsi="Effra" w:cs="Effra"/>
          <w:sz w:val="24"/>
          <w:szCs w:val="24"/>
        </w:rPr>
        <w:t>provided</w:t>
      </w:r>
      <w:proofErr w:type="gramEnd"/>
    </w:p>
    <w:p w14:paraId="37E9D483" w14:textId="18D616D5" w:rsidR="002F0466" w:rsidRPr="002F0466" w:rsidRDefault="002F0466" w:rsidP="002F0466">
      <w:pPr>
        <w:pStyle w:val="ListParagraph"/>
        <w:numPr>
          <w:ilvl w:val="0"/>
          <w:numId w:val="2"/>
        </w:numPr>
        <w:rPr>
          <w:rFonts w:ascii="Effra" w:hAnsi="Effra" w:cs="Effra"/>
          <w:sz w:val="24"/>
          <w:szCs w:val="24"/>
        </w:rPr>
      </w:pPr>
      <w:r w:rsidRPr="002F0466">
        <w:rPr>
          <w:rFonts w:ascii="Effra" w:hAnsi="Effra" w:cs="Effra"/>
          <w:b/>
          <w:sz w:val="24"/>
          <w:szCs w:val="24"/>
        </w:rPr>
        <w:t xml:space="preserve">No project can start until the Project Inception meeting with the </w:t>
      </w:r>
      <w:r w:rsidRPr="002F0466">
        <w:rPr>
          <w:rFonts w:ascii="Effra" w:hAnsi="Effra" w:cs="Effra"/>
          <w:b/>
          <w:sz w:val="24"/>
          <w:szCs w:val="24"/>
        </w:rPr>
        <w:t xml:space="preserve">National Landscape </w:t>
      </w:r>
      <w:r w:rsidRPr="002F0466">
        <w:rPr>
          <w:rFonts w:ascii="Effra" w:hAnsi="Effra" w:cs="Effra"/>
          <w:b/>
          <w:sz w:val="24"/>
          <w:szCs w:val="24"/>
        </w:rPr>
        <w:t>has been held</w:t>
      </w:r>
      <w:r w:rsidRPr="002F0466">
        <w:rPr>
          <w:rFonts w:ascii="Effra" w:hAnsi="Effra" w:cs="Effra"/>
          <w:sz w:val="24"/>
          <w:szCs w:val="24"/>
        </w:rPr>
        <w:t xml:space="preserve">. </w:t>
      </w:r>
      <w:r w:rsidRPr="002F0466">
        <w:rPr>
          <w:rFonts w:ascii="Effra" w:hAnsi="Effra" w:cs="Effra"/>
          <w:b/>
          <w:bCs/>
          <w:sz w:val="24"/>
          <w:szCs w:val="24"/>
        </w:rPr>
        <w:t>Please note</w:t>
      </w:r>
      <w:r w:rsidRPr="002F0466">
        <w:rPr>
          <w:rFonts w:ascii="Effra" w:hAnsi="Effra" w:cs="Effra"/>
          <w:sz w:val="24"/>
          <w:szCs w:val="24"/>
        </w:rPr>
        <w:t xml:space="preserve"> that applicants may be required to complete and submit a risk assessment to address Coronavirus restrictions in force during project delivery.</w:t>
      </w:r>
    </w:p>
    <w:p w14:paraId="208A68BA" w14:textId="77777777" w:rsidR="002F0466" w:rsidRPr="002F0466" w:rsidRDefault="002F0466" w:rsidP="002F0466">
      <w:pPr>
        <w:rPr>
          <w:rFonts w:ascii="Effra" w:hAnsi="Effra" w:cs="Effra"/>
          <w:sz w:val="24"/>
          <w:szCs w:val="24"/>
        </w:rPr>
      </w:pPr>
    </w:p>
    <w:p w14:paraId="07127071" w14:textId="77777777" w:rsidR="002F0466" w:rsidRPr="002F0466" w:rsidRDefault="002F0466" w:rsidP="002F0466">
      <w:pPr>
        <w:rPr>
          <w:rFonts w:ascii="Effra" w:hAnsi="Effra" w:cs="Effra"/>
          <w:b/>
          <w:sz w:val="24"/>
          <w:szCs w:val="24"/>
        </w:rPr>
      </w:pPr>
      <w:r w:rsidRPr="002F0466">
        <w:rPr>
          <w:rFonts w:ascii="Effra" w:hAnsi="Effra" w:cs="Effra"/>
          <w:b/>
          <w:sz w:val="24"/>
          <w:szCs w:val="24"/>
        </w:rPr>
        <w:t>Eligible costs</w:t>
      </w:r>
    </w:p>
    <w:p w14:paraId="6970591E" w14:textId="77777777" w:rsidR="002F0466" w:rsidRPr="002F0466" w:rsidRDefault="002F0466" w:rsidP="002F0466">
      <w:pPr>
        <w:pStyle w:val="ListParagraph"/>
        <w:numPr>
          <w:ilvl w:val="0"/>
          <w:numId w:val="5"/>
        </w:numPr>
        <w:rPr>
          <w:rFonts w:ascii="Effra" w:hAnsi="Effra" w:cs="Effra"/>
          <w:sz w:val="24"/>
          <w:szCs w:val="24"/>
        </w:rPr>
      </w:pPr>
      <w:proofErr w:type="gramStart"/>
      <w:r w:rsidRPr="002F0466">
        <w:rPr>
          <w:rFonts w:ascii="Effra" w:hAnsi="Effra" w:cs="Effra"/>
          <w:sz w:val="24"/>
          <w:szCs w:val="24"/>
        </w:rPr>
        <w:t>In order for</w:t>
      </w:r>
      <w:proofErr w:type="gramEnd"/>
      <w:r w:rsidRPr="002F0466">
        <w:rPr>
          <w:rFonts w:ascii="Effra" w:hAnsi="Effra" w:cs="Effra"/>
          <w:sz w:val="24"/>
          <w:szCs w:val="24"/>
        </w:rPr>
        <w:t xml:space="preserve"> us to pay your claim you must have incurred those costs and paid for them in full. We will require evidence of this through receipts, receipted </w:t>
      </w:r>
      <w:proofErr w:type="gramStart"/>
      <w:r w:rsidRPr="002F0466">
        <w:rPr>
          <w:rFonts w:ascii="Effra" w:hAnsi="Effra" w:cs="Effra"/>
          <w:sz w:val="24"/>
          <w:szCs w:val="24"/>
        </w:rPr>
        <w:t>invoices</w:t>
      </w:r>
      <w:proofErr w:type="gramEnd"/>
      <w:r w:rsidRPr="002F0466">
        <w:rPr>
          <w:rFonts w:ascii="Effra" w:hAnsi="Effra" w:cs="Effra"/>
          <w:sz w:val="24"/>
          <w:szCs w:val="24"/>
        </w:rPr>
        <w:t xml:space="preserve"> and bank statements. </w:t>
      </w:r>
    </w:p>
    <w:p w14:paraId="1617CB56" w14:textId="77777777" w:rsidR="002F0466" w:rsidRPr="002F0466" w:rsidRDefault="002F0466" w:rsidP="002F0466">
      <w:pPr>
        <w:pStyle w:val="ListParagraph"/>
        <w:numPr>
          <w:ilvl w:val="0"/>
          <w:numId w:val="5"/>
        </w:numPr>
        <w:rPr>
          <w:rFonts w:ascii="Effra" w:hAnsi="Effra" w:cs="Effra"/>
          <w:sz w:val="24"/>
          <w:szCs w:val="24"/>
        </w:rPr>
      </w:pPr>
      <w:r w:rsidRPr="002F0466">
        <w:rPr>
          <w:rFonts w:ascii="Effra" w:hAnsi="Effra" w:cs="Effra"/>
          <w:sz w:val="24"/>
          <w:szCs w:val="24"/>
        </w:rPr>
        <w:t xml:space="preserve">Where VAT is payable receipts need to have full VAT details that include the VAT registration number of the company concerned. </w:t>
      </w:r>
    </w:p>
    <w:p w14:paraId="29E06A40" w14:textId="77777777" w:rsidR="002F0466" w:rsidRPr="002F0466" w:rsidRDefault="002F0466" w:rsidP="002F0466">
      <w:pPr>
        <w:pStyle w:val="ListParagraph"/>
        <w:numPr>
          <w:ilvl w:val="0"/>
          <w:numId w:val="5"/>
        </w:numPr>
        <w:rPr>
          <w:rFonts w:ascii="Effra" w:hAnsi="Effra" w:cs="Effra"/>
          <w:sz w:val="24"/>
          <w:szCs w:val="24"/>
        </w:rPr>
      </w:pPr>
      <w:r w:rsidRPr="002F0466">
        <w:rPr>
          <w:rFonts w:ascii="Effra" w:hAnsi="Effra" w:cs="Effra"/>
          <w:sz w:val="24"/>
          <w:szCs w:val="24"/>
        </w:rPr>
        <w:lastRenderedPageBreak/>
        <w:t xml:space="preserve">If you are VAT </w:t>
      </w:r>
      <w:proofErr w:type="gramStart"/>
      <w:r w:rsidRPr="002F0466">
        <w:rPr>
          <w:rFonts w:ascii="Effra" w:hAnsi="Effra" w:cs="Effra"/>
          <w:sz w:val="24"/>
          <w:szCs w:val="24"/>
        </w:rPr>
        <w:t>registered</w:t>
      </w:r>
      <w:proofErr w:type="gramEnd"/>
      <w:r w:rsidRPr="002F0466">
        <w:rPr>
          <w:rFonts w:ascii="Effra" w:hAnsi="Effra" w:cs="Effra"/>
          <w:sz w:val="24"/>
          <w:szCs w:val="24"/>
        </w:rPr>
        <w:t xml:space="preserve"> you cannot claim the recoverable VAT element of any expenditure as you can recover this yourself. This should be deducted from your claim.</w:t>
      </w:r>
    </w:p>
    <w:p w14:paraId="2158E215" w14:textId="77777777" w:rsidR="002F0466" w:rsidRPr="002F0466" w:rsidRDefault="002F0466" w:rsidP="002F0466">
      <w:pPr>
        <w:rPr>
          <w:rFonts w:ascii="Effra" w:hAnsi="Effra" w:cs="Effra"/>
          <w:sz w:val="24"/>
          <w:szCs w:val="24"/>
        </w:rPr>
      </w:pPr>
    </w:p>
    <w:p w14:paraId="69E60862" w14:textId="77777777" w:rsidR="002F0466" w:rsidRPr="002F0466" w:rsidRDefault="002F0466" w:rsidP="002F0466">
      <w:pPr>
        <w:rPr>
          <w:rFonts w:ascii="Effra" w:hAnsi="Effra" w:cs="Effra"/>
          <w:b/>
          <w:sz w:val="24"/>
          <w:szCs w:val="24"/>
        </w:rPr>
      </w:pPr>
      <w:r w:rsidRPr="002F0466">
        <w:rPr>
          <w:rFonts w:ascii="Effra" w:hAnsi="Effra" w:cs="Effra"/>
          <w:b/>
          <w:sz w:val="24"/>
          <w:szCs w:val="24"/>
        </w:rPr>
        <w:t>Monitoring the progress of your project</w:t>
      </w:r>
    </w:p>
    <w:p w14:paraId="38DC7FC1" w14:textId="7AF86EEC" w:rsidR="002F0466" w:rsidRPr="002F0466" w:rsidRDefault="002F0466" w:rsidP="002F0466">
      <w:pPr>
        <w:pStyle w:val="ListParagraph"/>
        <w:numPr>
          <w:ilvl w:val="0"/>
          <w:numId w:val="3"/>
        </w:numPr>
        <w:rPr>
          <w:rFonts w:ascii="Effra" w:hAnsi="Effra" w:cs="Effra"/>
          <w:sz w:val="24"/>
          <w:szCs w:val="24"/>
        </w:rPr>
      </w:pPr>
      <w:r w:rsidRPr="002F0466">
        <w:rPr>
          <w:rFonts w:ascii="Effra" w:hAnsi="Effra" w:cs="Effra"/>
          <w:sz w:val="24"/>
          <w:szCs w:val="24"/>
        </w:rPr>
        <w:t xml:space="preserve">All projects must provide a full report of how activities were delivered against the original proposal. The report should use the </w:t>
      </w:r>
      <w:r w:rsidRPr="002F0466">
        <w:rPr>
          <w:rFonts w:ascii="Effra" w:hAnsi="Effra" w:cs="Effra"/>
          <w:sz w:val="24"/>
          <w:szCs w:val="24"/>
        </w:rPr>
        <w:t>National Landscape</w:t>
      </w:r>
      <w:r w:rsidRPr="002F0466">
        <w:rPr>
          <w:rFonts w:ascii="Effra" w:hAnsi="Effra" w:cs="Effra"/>
          <w:sz w:val="24"/>
          <w:szCs w:val="24"/>
        </w:rPr>
        <w:t xml:space="preserve"> project report template.</w:t>
      </w:r>
    </w:p>
    <w:p w14:paraId="7E1DD505" w14:textId="77777777" w:rsidR="002F0466" w:rsidRPr="002F0466" w:rsidRDefault="002F0466" w:rsidP="002F0466">
      <w:pPr>
        <w:pStyle w:val="ListParagraph"/>
        <w:numPr>
          <w:ilvl w:val="0"/>
          <w:numId w:val="3"/>
        </w:numPr>
        <w:rPr>
          <w:rFonts w:ascii="Effra" w:hAnsi="Effra" w:cs="Effra"/>
          <w:sz w:val="24"/>
          <w:szCs w:val="24"/>
        </w:rPr>
      </w:pPr>
      <w:r w:rsidRPr="002F0466">
        <w:rPr>
          <w:rFonts w:ascii="Effra" w:hAnsi="Effra" w:cs="Effra"/>
          <w:sz w:val="24"/>
          <w:szCs w:val="24"/>
        </w:rPr>
        <w:t>For projects less than £1000 one claim must be made on completion of the project</w:t>
      </w:r>
    </w:p>
    <w:p w14:paraId="59820CB6" w14:textId="77777777" w:rsidR="002F0466" w:rsidRPr="002F0466" w:rsidRDefault="002F0466" w:rsidP="002F0466">
      <w:pPr>
        <w:pStyle w:val="ListParagraph"/>
        <w:numPr>
          <w:ilvl w:val="0"/>
          <w:numId w:val="3"/>
        </w:numPr>
        <w:rPr>
          <w:rFonts w:ascii="Effra" w:hAnsi="Effra" w:cs="Effra"/>
          <w:sz w:val="24"/>
          <w:szCs w:val="24"/>
        </w:rPr>
      </w:pPr>
      <w:r w:rsidRPr="002F0466">
        <w:rPr>
          <w:rFonts w:ascii="Effra" w:hAnsi="Effra" w:cs="Effra"/>
          <w:sz w:val="24"/>
          <w:szCs w:val="24"/>
        </w:rPr>
        <w:t>For projects more than £1000 an interim claim can be made; this must be accompanied by an interim project report detailing progress against project milestones.</w:t>
      </w:r>
    </w:p>
    <w:p w14:paraId="6D2E9188" w14:textId="02B0C74D" w:rsidR="002F0466" w:rsidRPr="002F0466" w:rsidRDefault="002F0466" w:rsidP="002F0466">
      <w:pPr>
        <w:pStyle w:val="ListParagraph"/>
        <w:numPr>
          <w:ilvl w:val="0"/>
          <w:numId w:val="3"/>
        </w:numPr>
        <w:rPr>
          <w:rFonts w:ascii="Effra" w:hAnsi="Effra" w:cs="Effra"/>
          <w:sz w:val="24"/>
          <w:szCs w:val="24"/>
        </w:rPr>
      </w:pPr>
      <w:r w:rsidRPr="002F0466">
        <w:rPr>
          <w:rFonts w:ascii="Effra" w:hAnsi="Effra" w:cs="Effra"/>
          <w:sz w:val="24"/>
          <w:szCs w:val="24"/>
        </w:rPr>
        <w:t xml:space="preserve">In exceptional circumstances the </w:t>
      </w:r>
      <w:r w:rsidRPr="002F0466">
        <w:rPr>
          <w:rFonts w:ascii="Effra" w:hAnsi="Effra" w:cs="Effra"/>
          <w:sz w:val="24"/>
          <w:szCs w:val="24"/>
        </w:rPr>
        <w:t>National Landscape</w:t>
      </w:r>
      <w:r w:rsidRPr="002F0466">
        <w:rPr>
          <w:rFonts w:ascii="Effra" w:hAnsi="Effra" w:cs="Effra"/>
          <w:sz w:val="24"/>
          <w:szCs w:val="24"/>
        </w:rPr>
        <w:t xml:space="preserve"> can make an advance payment. This requires completion of an advance request form. The payment will not exceed 10% of the grant amount.</w:t>
      </w:r>
    </w:p>
    <w:p w14:paraId="2E92126E" w14:textId="2E644806" w:rsidR="002F0466" w:rsidRPr="002F0466" w:rsidRDefault="002F0466" w:rsidP="002F0466">
      <w:pPr>
        <w:pStyle w:val="ListParagraph"/>
        <w:numPr>
          <w:ilvl w:val="0"/>
          <w:numId w:val="3"/>
        </w:numPr>
        <w:rPr>
          <w:rFonts w:ascii="Effra" w:hAnsi="Effra" w:cs="Effra"/>
          <w:sz w:val="24"/>
          <w:szCs w:val="24"/>
        </w:rPr>
      </w:pPr>
      <w:r w:rsidRPr="002F0466">
        <w:rPr>
          <w:rFonts w:ascii="Effra" w:hAnsi="Effra" w:cs="Effra"/>
          <w:sz w:val="24"/>
          <w:szCs w:val="24"/>
        </w:rPr>
        <w:t xml:space="preserve">All projects will be allocated a ‘project mentor’ from the </w:t>
      </w:r>
      <w:r>
        <w:rPr>
          <w:rFonts w:ascii="Effra" w:hAnsi="Effra" w:cs="Effra"/>
          <w:sz w:val="24"/>
          <w:szCs w:val="24"/>
        </w:rPr>
        <w:t xml:space="preserve">National Landscape </w:t>
      </w:r>
      <w:r w:rsidRPr="002F0466">
        <w:rPr>
          <w:rFonts w:ascii="Effra" w:hAnsi="Effra" w:cs="Effra"/>
          <w:sz w:val="24"/>
          <w:szCs w:val="24"/>
        </w:rPr>
        <w:t>grant panel members, who will arrange a visit to review progress.</w:t>
      </w:r>
    </w:p>
    <w:p w14:paraId="34D9E1E6" w14:textId="77777777" w:rsidR="002F0466" w:rsidRPr="002F0466" w:rsidRDefault="002F0466" w:rsidP="002F0466">
      <w:pPr>
        <w:rPr>
          <w:rFonts w:ascii="Effra" w:hAnsi="Effra" w:cs="Effra"/>
          <w:sz w:val="24"/>
          <w:szCs w:val="24"/>
        </w:rPr>
      </w:pPr>
    </w:p>
    <w:p w14:paraId="25BC0986" w14:textId="77777777" w:rsidR="002F0466" w:rsidRPr="002F0466" w:rsidRDefault="002F0466" w:rsidP="002F0466">
      <w:pPr>
        <w:rPr>
          <w:rFonts w:ascii="Effra" w:hAnsi="Effra" w:cs="Effra"/>
          <w:b/>
          <w:sz w:val="24"/>
          <w:szCs w:val="24"/>
        </w:rPr>
      </w:pPr>
      <w:r w:rsidRPr="002F0466">
        <w:rPr>
          <w:rFonts w:ascii="Effra" w:hAnsi="Effra" w:cs="Effra"/>
          <w:b/>
          <w:sz w:val="24"/>
          <w:szCs w:val="24"/>
        </w:rPr>
        <w:t>Project completion</w:t>
      </w:r>
    </w:p>
    <w:p w14:paraId="39C632C5" w14:textId="25EAC75B" w:rsidR="002F0466" w:rsidRPr="002F0466" w:rsidRDefault="002F0466" w:rsidP="002F0466">
      <w:pPr>
        <w:pStyle w:val="ListParagraph"/>
        <w:numPr>
          <w:ilvl w:val="0"/>
          <w:numId w:val="4"/>
        </w:numPr>
        <w:rPr>
          <w:rFonts w:ascii="Effra" w:hAnsi="Effra" w:cs="Effra"/>
          <w:sz w:val="24"/>
          <w:szCs w:val="24"/>
        </w:rPr>
      </w:pPr>
      <w:r w:rsidRPr="002F0466">
        <w:rPr>
          <w:rFonts w:ascii="Effra" w:hAnsi="Effra" w:cs="Effra"/>
          <w:sz w:val="24"/>
          <w:szCs w:val="24"/>
        </w:rPr>
        <w:t>The final claim must be submitted by the project completion date</w:t>
      </w:r>
      <w:r w:rsidRPr="002F0466">
        <w:rPr>
          <w:rFonts w:ascii="Effra" w:hAnsi="Effra" w:cs="Effra"/>
          <w:b/>
          <w:sz w:val="24"/>
          <w:szCs w:val="24"/>
        </w:rPr>
        <w:t>. All claims must be received by the end of February 202</w:t>
      </w:r>
      <w:r w:rsidRPr="002F0466">
        <w:rPr>
          <w:rFonts w:ascii="Effra" w:hAnsi="Effra" w:cs="Effra"/>
          <w:b/>
          <w:sz w:val="24"/>
          <w:szCs w:val="24"/>
        </w:rPr>
        <w:t>5</w:t>
      </w:r>
      <w:r w:rsidRPr="002F0466">
        <w:rPr>
          <w:rFonts w:ascii="Effra" w:hAnsi="Effra" w:cs="Effra"/>
          <w:sz w:val="24"/>
          <w:szCs w:val="24"/>
        </w:rPr>
        <w:t xml:space="preserve"> (unless an extension has been agreed). Failure to do so will invalidate your claim. </w:t>
      </w:r>
    </w:p>
    <w:p w14:paraId="03968849" w14:textId="77777777" w:rsidR="002F0466" w:rsidRPr="002F0466" w:rsidRDefault="002F0466" w:rsidP="002F0466">
      <w:pPr>
        <w:pStyle w:val="ListParagraph"/>
        <w:numPr>
          <w:ilvl w:val="0"/>
          <w:numId w:val="4"/>
        </w:numPr>
        <w:rPr>
          <w:rFonts w:ascii="Effra" w:hAnsi="Effra" w:cs="Effra"/>
          <w:sz w:val="24"/>
          <w:szCs w:val="24"/>
        </w:rPr>
      </w:pPr>
      <w:r w:rsidRPr="002F0466">
        <w:rPr>
          <w:rFonts w:ascii="Effra" w:hAnsi="Effra" w:cs="Effra"/>
          <w:sz w:val="24"/>
          <w:szCs w:val="24"/>
        </w:rPr>
        <w:t>The final claim submission must be accompanied by the project report, relevant receipts, timesheets where appropriate and any other relevant supporting documentation and images.</w:t>
      </w:r>
    </w:p>
    <w:p w14:paraId="40F70E65" w14:textId="77777777" w:rsidR="002F0466" w:rsidRPr="002F0466" w:rsidRDefault="002F0466" w:rsidP="002F0466">
      <w:pPr>
        <w:pStyle w:val="ListParagraph"/>
        <w:numPr>
          <w:ilvl w:val="0"/>
          <w:numId w:val="4"/>
        </w:numPr>
        <w:rPr>
          <w:rFonts w:ascii="Effra" w:hAnsi="Effra" w:cs="Effra"/>
          <w:sz w:val="24"/>
          <w:szCs w:val="24"/>
        </w:rPr>
      </w:pPr>
      <w:r w:rsidRPr="002F0466">
        <w:rPr>
          <w:rFonts w:ascii="Effra" w:hAnsi="Effra" w:cs="Effra"/>
          <w:sz w:val="24"/>
          <w:szCs w:val="24"/>
        </w:rPr>
        <w:t>Applicants will be expected to demonstrate that they have secured value for money in any products or services used in their projects.</w:t>
      </w:r>
    </w:p>
    <w:p w14:paraId="60F0032B" w14:textId="77777777" w:rsidR="002F0466" w:rsidRPr="002F0466" w:rsidRDefault="002F0466" w:rsidP="002F0466">
      <w:pPr>
        <w:rPr>
          <w:rFonts w:ascii="Effra" w:hAnsi="Effra" w:cs="Effra"/>
          <w:sz w:val="24"/>
          <w:szCs w:val="24"/>
        </w:rPr>
      </w:pPr>
    </w:p>
    <w:p w14:paraId="72B67796" w14:textId="77777777" w:rsidR="002F0466" w:rsidRPr="002F0466" w:rsidRDefault="002F0466" w:rsidP="002F0466">
      <w:pPr>
        <w:rPr>
          <w:rFonts w:ascii="Effra" w:hAnsi="Effra" w:cs="Effra"/>
          <w:b/>
          <w:sz w:val="24"/>
          <w:szCs w:val="24"/>
        </w:rPr>
      </w:pPr>
      <w:r w:rsidRPr="002F0466">
        <w:rPr>
          <w:rFonts w:ascii="Effra" w:hAnsi="Effra" w:cs="Effra"/>
          <w:b/>
          <w:sz w:val="24"/>
          <w:szCs w:val="24"/>
        </w:rPr>
        <w:t>Project promotion and evaluation</w:t>
      </w:r>
    </w:p>
    <w:p w14:paraId="5D16B611" w14:textId="78200E52" w:rsidR="002F0466" w:rsidRPr="002F0466" w:rsidRDefault="002F0466" w:rsidP="002F0466">
      <w:pPr>
        <w:pStyle w:val="ListParagraph"/>
        <w:numPr>
          <w:ilvl w:val="0"/>
          <w:numId w:val="6"/>
        </w:numPr>
        <w:rPr>
          <w:rFonts w:ascii="Effra" w:hAnsi="Effra" w:cs="Effra"/>
          <w:sz w:val="24"/>
          <w:szCs w:val="24"/>
        </w:rPr>
      </w:pPr>
      <w:r w:rsidRPr="002F0466">
        <w:rPr>
          <w:rFonts w:ascii="Effra" w:hAnsi="Effra" w:cs="Effra"/>
          <w:sz w:val="24"/>
          <w:szCs w:val="24"/>
        </w:rPr>
        <w:t xml:space="preserve">All projects must comply with the guidance on promotion, logos and branding supplied by the </w:t>
      </w:r>
      <w:r w:rsidRPr="002F0466">
        <w:rPr>
          <w:rFonts w:ascii="Effra" w:hAnsi="Effra" w:cs="Effra"/>
          <w:sz w:val="24"/>
          <w:szCs w:val="24"/>
        </w:rPr>
        <w:t>National Landscape</w:t>
      </w:r>
      <w:r w:rsidRPr="002F0466">
        <w:rPr>
          <w:rFonts w:ascii="Effra" w:hAnsi="Effra" w:cs="Effra"/>
          <w:sz w:val="24"/>
          <w:szCs w:val="24"/>
        </w:rPr>
        <w:t xml:space="preserve"> by email, to acknowledge the grant.</w:t>
      </w:r>
    </w:p>
    <w:p w14:paraId="4B539EB0" w14:textId="691468F6" w:rsidR="002F0466" w:rsidRPr="002F0466" w:rsidRDefault="002F0466" w:rsidP="002F0466">
      <w:pPr>
        <w:pStyle w:val="ListParagraph"/>
        <w:numPr>
          <w:ilvl w:val="0"/>
          <w:numId w:val="6"/>
        </w:numPr>
        <w:rPr>
          <w:rFonts w:ascii="Effra" w:hAnsi="Effra" w:cs="Effra"/>
          <w:sz w:val="24"/>
          <w:szCs w:val="24"/>
        </w:rPr>
      </w:pPr>
      <w:r w:rsidRPr="002F0466">
        <w:rPr>
          <w:rFonts w:ascii="Effra" w:hAnsi="Effra" w:cs="Effra"/>
          <w:sz w:val="24"/>
          <w:szCs w:val="24"/>
        </w:rPr>
        <w:t xml:space="preserve">All digital and printed promotional activities and materials should be sent to the </w:t>
      </w:r>
      <w:r>
        <w:rPr>
          <w:rFonts w:ascii="Effra" w:hAnsi="Effra" w:cs="Effra"/>
          <w:sz w:val="24"/>
          <w:szCs w:val="24"/>
        </w:rPr>
        <w:t xml:space="preserve">National Landscape </w:t>
      </w:r>
      <w:r w:rsidRPr="002F0466">
        <w:rPr>
          <w:rFonts w:ascii="Effra" w:hAnsi="Effra" w:cs="Effra"/>
          <w:b/>
          <w:sz w:val="24"/>
          <w:szCs w:val="24"/>
        </w:rPr>
        <w:t>at draft stage</w:t>
      </w:r>
      <w:r w:rsidRPr="002F0466">
        <w:rPr>
          <w:rFonts w:ascii="Effra" w:hAnsi="Effra" w:cs="Effra"/>
          <w:sz w:val="24"/>
          <w:szCs w:val="24"/>
        </w:rPr>
        <w:t>, for their approval.</w:t>
      </w:r>
    </w:p>
    <w:p w14:paraId="61FBB115" w14:textId="77777777" w:rsidR="002F0466" w:rsidRPr="002F0466" w:rsidRDefault="002F0466" w:rsidP="002F0466">
      <w:pPr>
        <w:pStyle w:val="ListParagraph"/>
        <w:numPr>
          <w:ilvl w:val="0"/>
          <w:numId w:val="6"/>
        </w:numPr>
        <w:rPr>
          <w:rFonts w:ascii="Effra" w:hAnsi="Effra" w:cs="Effra"/>
          <w:sz w:val="24"/>
          <w:szCs w:val="24"/>
        </w:rPr>
      </w:pPr>
      <w:r w:rsidRPr="002F0466">
        <w:rPr>
          <w:rFonts w:ascii="Effra" w:hAnsi="Effra" w:cs="Effra"/>
          <w:sz w:val="24"/>
          <w:szCs w:val="24"/>
        </w:rPr>
        <w:t>In taking up this grant the Project Manager agrees to the release of information about their project to third parties and the dissemination of any materials whether printed or electronic.</w:t>
      </w:r>
    </w:p>
    <w:p w14:paraId="0FC56918" w14:textId="114ED547" w:rsidR="002F0466" w:rsidRPr="002F0466" w:rsidRDefault="002F0466" w:rsidP="002F0466">
      <w:pPr>
        <w:pStyle w:val="ListParagraph"/>
        <w:numPr>
          <w:ilvl w:val="0"/>
          <w:numId w:val="6"/>
        </w:numPr>
        <w:rPr>
          <w:rFonts w:ascii="Effra" w:hAnsi="Effra" w:cs="Effra"/>
          <w:sz w:val="24"/>
          <w:szCs w:val="24"/>
        </w:rPr>
      </w:pPr>
      <w:r w:rsidRPr="002F0466">
        <w:rPr>
          <w:rFonts w:ascii="Effra" w:hAnsi="Effra" w:cs="Effra"/>
          <w:sz w:val="24"/>
          <w:szCs w:val="24"/>
        </w:rPr>
        <w:t xml:space="preserve">The </w:t>
      </w:r>
      <w:r>
        <w:rPr>
          <w:rFonts w:ascii="Effra" w:hAnsi="Effra" w:cs="Effra"/>
          <w:sz w:val="24"/>
          <w:szCs w:val="24"/>
        </w:rPr>
        <w:t>National Landscape</w:t>
      </w:r>
      <w:r w:rsidRPr="002F0466">
        <w:rPr>
          <w:rFonts w:ascii="Effra" w:hAnsi="Effra" w:cs="Effra"/>
          <w:sz w:val="24"/>
          <w:szCs w:val="24"/>
        </w:rPr>
        <w:t xml:space="preserve"> reserves the right to include project details in its Annual Review or other publicity materials.</w:t>
      </w:r>
    </w:p>
    <w:p w14:paraId="235D77DD" w14:textId="3C624BB7" w:rsidR="002F0466" w:rsidRPr="002F0466" w:rsidRDefault="002F0466" w:rsidP="002F0466">
      <w:pPr>
        <w:pStyle w:val="ListParagraph"/>
        <w:numPr>
          <w:ilvl w:val="0"/>
          <w:numId w:val="6"/>
        </w:numPr>
        <w:rPr>
          <w:rFonts w:ascii="Effra" w:hAnsi="Effra" w:cs="Effra"/>
          <w:sz w:val="24"/>
          <w:szCs w:val="24"/>
        </w:rPr>
      </w:pPr>
      <w:r w:rsidRPr="002F0466">
        <w:rPr>
          <w:rFonts w:ascii="Effra" w:hAnsi="Effra" w:cs="Effra"/>
          <w:sz w:val="24"/>
          <w:szCs w:val="24"/>
        </w:rPr>
        <w:t xml:space="preserve">Under the terms of the fund the </w:t>
      </w:r>
      <w:r w:rsidRPr="002F0466">
        <w:rPr>
          <w:rFonts w:ascii="Effra" w:hAnsi="Effra" w:cs="Effra"/>
          <w:sz w:val="24"/>
          <w:szCs w:val="24"/>
        </w:rPr>
        <w:t>National Landscape</w:t>
      </w:r>
      <w:r w:rsidRPr="002F0466">
        <w:rPr>
          <w:rFonts w:ascii="Effra" w:hAnsi="Effra" w:cs="Effra"/>
          <w:sz w:val="24"/>
          <w:szCs w:val="24"/>
        </w:rPr>
        <w:t xml:space="preserve"> is required to evaluate its projects, grant recipients will be required to assist with this.</w:t>
      </w:r>
    </w:p>
    <w:p w14:paraId="53CC3153" w14:textId="77777777" w:rsidR="002F0466" w:rsidRPr="002F0466" w:rsidRDefault="002F0466" w:rsidP="002F0466">
      <w:pPr>
        <w:rPr>
          <w:rFonts w:ascii="Effra" w:hAnsi="Effra" w:cs="Effra"/>
          <w:b/>
          <w:sz w:val="24"/>
          <w:szCs w:val="24"/>
        </w:rPr>
      </w:pPr>
    </w:p>
    <w:p w14:paraId="5B8D2766" w14:textId="77777777" w:rsidR="002F0466" w:rsidRPr="002F0466" w:rsidRDefault="002F0466" w:rsidP="002F0466">
      <w:pPr>
        <w:rPr>
          <w:rFonts w:ascii="Effra" w:hAnsi="Effra" w:cs="Effra"/>
          <w:b/>
          <w:sz w:val="24"/>
          <w:szCs w:val="24"/>
        </w:rPr>
      </w:pPr>
      <w:r w:rsidRPr="002F0466">
        <w:rPr>
          <w:rFonts w:ascii="Effra" w:hAnsi="Effra" w:cs="Effra"/>
          <w:b/>
          <w:sz w:val="24"/>
          <w:szCs w:val="24"/>
        </w:rPr>
        <w:t>Assets</w:t>
      </w:r>
    </w:p>
    <w:p w14:paraId="512D639F" w14:textId="2198928A" w:rsidR="002F0466" w:rsidRPr="002F0466" w:rsidRDefault="002F0466" w:rsidP="002F0466">
      <w:pPr>
        <w:pStyle w:val="ListParagraph"/>
        <w:numPr>
          <w:ilvl w:val="0"/>
          <w:numId w:val="7"/>
        </w:numPr>
        <w:rPr>
          <w:rFonts w:ascii="Effra" w:hAnsi="Effra" w:cs="Effra"/>
          <w:sz w:val="24"/>
          <w:szCs w:val="24"/>
        </w:rPr>
      </w:pPr>
      <w:r w:rsidRPr="002F0466">
        <w:rPr>
          <w:rFonts w:ascii="Effra" w:hAnsi="Effra" w:cs="Effra"/>
          <w:sz w:val="24"/>
          <w:szCs w:val="24"/>
        </w:rPr>
        <w:t xml:space="preserve">If the project involves the purchase of </w:t>
      </w:r>
      <w:proofErr w:type="gramStart"/>
      <w:r w:rsidRPr="002F0466">
        <w:rPr>
          <w:rFonts w:ascii="Effra" w:hAnsi="Effra" w:cs="Effra"/>
          <w:sz w:val="24"/>
          <w:szCs w:val="24"/>
        </w:rPr>
        <w:t>assets</w:t>
      </w:r>
      <w:proofErr w:type="gramEnd"/>
      <w:r w:rsidRPr="002F0466">
        <w:rPr>
          <w:rFonts w:ascii="Effra" w:hAnsi="Effra" w:cs="Effra"/>
          <w:sz w:val="24"/>
          <w:szCs w:val="24"/>
        </w:rPr>
        <w:t xml:space="preserve"> then these cannot be disposed of without the written permission of the </w:t>
      </w:r>
      <w:r w:rsidRPr="002F0466">
        <w:rPr>
          <w:rFonts w:ascii="Effra" w:hAnsi="Effra" w:cs="Effra"/>
          <w:sz w:val="24"/>
          <w:szCs w:val="24"/>
        </w:rPr>
        <w:t>National Landscape</w:t>
      </w:r>
      <w:r w:rsidRPr="002F0466">
        <w:rPr>
          <w:rFonts w:ascii="Effra" w:hAnsi="Effra" w:cs="Effra"/>
          <w:sz w:val="24"/>
          <w:szCs w:val="24"/>
        </w:rPr>
        <w:t>.</w:t>
      </w:r>
    </w:p>
    <w:p w14:paraId="5553B65C" w14:textId="77777777" w:rsidR="002F0466" w:rsidRPr="002F0466" w:rsidRDefault="002F0466" w:rsidP="002F0466">
      <w:pPr>
        <w:pStyle w:val="ListParagraph"/>
        <w:numPr>
          <w:ilvl w:val="0"/>
          <w:numId w:val="7"/>
        </w:numPr>
        <w:rPr>
          <w:rFonts w:ascii="Effra" w:hAnsi="Effra" w:cs="Effra"/>
          <w:sz w:val="24"/>
          <w:szCs w:val="24"/>
        </w:rPr>
      </w:pPr>
      <w:r w:rsidRPr="002F0466">
        <w:rPr>
          <w:rFonts w:ascii="Effra" w:hAnsi="Effra" w:cs="Effra"/>
          <w:sz w:val="24"/>
          <w:szCs w:val="24"/>
        </w:rPr>
        <w:lastRenderedPageBreak/>
        <w:t xml:space="preserve">It is the responsibility of the Project Manager to ensure that relevant insurance is in place. This includes insurance for claims </w:t>
      </w:r>
      <w:proofErr w:type="gramStart"/>
      <w:r w:rsidRPr="002F0466">
        <w:rPr>
          <w:rFonts w:ascii="Effra" w:hAnsi="Effra" w:cs="Effra"/>
          <w:sz w:val="24"/>
          <w:szCs w:val="24"/>
        </w:rPr>
        <w:t>as a result of</w:t>
      </w:r>
      <w:proofErr w:type="gramEnd"/>
      <w:r w:rsidRPr="002F0466">
        <w:rPr>
          <w:rFonts w:ascii="Effra" w:hAnsi="Effra" w:cs="Effra"/>
          <w:sz w:val="24"/>
          <w:szCs w:val="24"/>
        </w:rPr>
        <w:t xml:space="preserve"> negligence or public liability.</w:t>
      </w:r>
    </w:p>
    <w:p w14:paraId="0787BAF8" w14:textId="77777777" w:rsidR="002F0466" w:rsidRPr="002F0466" w:rsidRDefault="002F0466" w:rsidP="002F0466">
      <w:pPr>
        <w:rPr>
          <w:rFonts w:ascii="Effra" w:hAnsi="Effra" w:cs="Effra"/>
          <w:sz w:val="24"/>
          <w:szCs w:val="24"/>
        </w:rPr>
      </w:pPr>
    </w:p>
    <w:p w14:paraId="7D1C83DF" w14:textId="77777777" w:rsidR="002F0466" w:rsidRPr="002F0466" w:rsidRDefault="002F0466" w:rsidP="002F0466">
      <w:pPr>
        <w:rPr>
          <w:rFonts w:ascii="Effra" w:hAnsi="Effra" w:cs="Effra"/>
          <w:b/>
          <w:bCs/>
          <w:sz w:val="24"/>
          <w:szCs w:val="24"/>
        </w:rPr>
      </w:pPr>
      <w:r w:rsidRPr="002F0466">
        <w:rPr>
          <w:rFonts w:ascii="Effra" w:hAnsi="Effra" w:cs="Effra"/>
          <w:b/>
          <w:bCs/>
          <w:sz w:val="24"/>
          <w:szCs w:val="24"/>
        </w:rPr>
        <w:t>Subsidy Control</w:t>
      </w:r>
    </w:p>
    <w:p w14:paraId="49FC02AA" w14:textId="77777777" w:rsidR="002F0466" w:rsidRPr="002F0466" w:rsidRDefault="002F0466" w:rsidP="002F0466">
      <w:pPr>
        <w:pStyle w:val="ListParagraph"/>
        <w:numPr>
          <w:ilvl w:val="0"/>
          <w:numId w:val="8"/>
        </w:numPr>
        <w:rPr>
          <w:rFonts w:ascii="Effra" w:hAnsi="Effra" w:cs="Effra"/>
          <w:sz w:val="24"/>
          <w:szCs w:val="24"/>
        </w:rPr>
      </w:pPr>
      <w:r w:rsidRPr="002F0466">
        <w:rPr>
          <w:rFonts w:ascii="Effra" w:hAnsi="Effra" w:cs="Effra"/>
          <w:sz w:val="24"/>
          <w:szCs w:val="24"/>
        </w:rPr>
        <w:t xml:space="preserve">From 1 January 2021, all UK public authorities are subject to international subsidy control measures, replacing the previous </w:t>
      </w:r>
      <w:r w:rsidRPr="002F0466">
        <w:rPr>
          <w:rFonts w:ascii="Effra" w:hAnsi="Effra" w:cs="Effra"/>
          <w:i/>
          <w:iCs/>
          <w:sz w:val="24"/>
          <w:szCs w:val="24"/>
        </w:rPr>
        <w:t>state aid</w:t>
      </w:r>
      <w:r w:rsidRPr="002F0466">
        <w:rPr>
          <w:rFonts w:ascii="Effra" w:hAnsi="Effra" w:cs="Effra"/>
          <w:sz w:val="24"/>
          <w:szCs w:val="24"/>
        </w:rPr>
        <w:t xml:space="preserve"> rules under the EU. Any new grant funding or central governmental programmes introduced from this date will need to account for and carry out reporting in relation to: </w:t>
      </w:r>
    </w:p>
    <w:p w14:paraId="63FF08F3" w14:textId="77777777" w:rsidR="002F0466" w:rsidRPr="002F0466" w:rsidRDefault="002F0466" w:rsidP="002F0466">
      <w:pPr>
        <w:ind w:left="1440"/>
        <w:rPr>
          <w:rFonts w:ascii="Effra" w:hAnsi="Effra" w:cs="Effra"/>
          <w:sz w:val="24"/>
          <w:szCs w:val="24"/>
        </w:rPr>
      </w:pPr>
      <w:r w:rsidRPr="002F0466">
        <w:rPr>
          <w:rFonts w:ascii="Effra" w:hAnsi="Effra" w:cs="Effra"/>
          <w:sz w:val="24"/>
          <w:szCs w:val="24"/>
        </w:rPr>
        <w:t xml:space="preserve">• World Trade Organisation (WTO) </w:t>
      </w:r>
    </w:p>
    <w:p w14:paraId="4A074046" w14:textId="77777777" w:rsidR="002F0466" w:rsidRPr="002F0466" w:rsidRDefault="002F0466" w:rsidP="002F0466">
      <w:pPr>
        <w:ind w:left="1440"/>
        <w:rPr>
          <w:rFonts w:ascii="Effra" w:hAnsi="Effra" w:cs="Effra"/>
          <w:sz w:val="24"/>
          <w:szCs w:val="24"/>
        </w:rPr>
      </w:pPr>
      <w:r w:rsidRPr="002F0466">
        <w:rPr>
          <w:rFonts w:ascii="Effra" w:hAnsi="Effra" w:cs="Effra"/>
          <w:sz w:val="24"/>
          <w:szCs w:val="24"/>
        </w:rPr>
        <w:t xml:space="preserve">• UK-EU Trade and Cooperation Agreement (TCA) </w:t>
      </w:r>
    </w:p>
    <w:p w14:paraId="133989C9" w14:textId="77777777" w:rsidR="002F0466" w:rsidRPr="002F0466" w:rsidRDefault="002F0466" w:rsidP="002F0466">
      <w:pPr>
        <w:ind w:left="1440"/>
        <w:rPr>
          <w:rFonts w:ascii="Effra" w:hAnsi="Effra" w:cs="Effra"/>
          <w:sz w:val="24"/>
          <w:szCs w:val="24"/>
        </w:rPr>
      </w:pPr>
      <w:r w:rsidRPr="002F0466">
        <w:rPr>
          <w:rFonts w:ascii="Effra" w:hAnsi="Effra" w:cs="Effra"/>
          <w:sz w:val="24"/>
          <w:szCs w:val="24"/>
        </w:rPr>
        <w:t xml:space="preserve">• Northern Ireland Protocol (NIP) </w:t>
      </w:r>
    </w:p>
    <w:p w14:paraId="21679B05" w14:textId="77777777" w:rsidR="002F0466" w:rsidRPr="002F0466" w:rsidRDefault="002F0466" w:rsidP="002F0466">
      <w:pPr>
        <w:ind w:left="1440"/>
        <w:rPr>
          <w:rFonts w:ascii="Effra" w:hAnsi="Effra" w:cs="Effra"/>
          <w:sz w:val="24"/>
          <w:szCs w:val="24"/>
        </w:rPr>
      </w:pPr>
    </w:p>
    <w:p w14:paraId="1EB2CEBC" w14:textId="77777777" w:rsidR="002F0466" w:rsidRPr="002F0466" w:rsidRDefault="002F0466" w:rsidP="002F0466">
      <w:pPr>
        <w:pStyle w:val="ListParagraph"/>
        <w:numPr>
          <w:ilvl w:val="0"/>
          <w:numId w:val="8"/>
        </w:numPr>
        <w:rPr>
          <w:rFonts w:ascii="Effra" w:hAnsi="Effra" w:cs="Effra"/>
          <w:sz w:val="24"/>
          <w:szCs w:val="24"/>
        </w:rPr>
      </w:pPr>
      <w:r w:rsidRPr="002F0466">
        <w:rPr>
          <w:rFonts w:ascii="Effra" w:hAnsi="Effra" w:cs="Effra"/>
          <w:sz w:val="24"/>
          <w:szCs w:val="24"/>
        </w:rPr>
        <w:t>While measures within a given programme may intend to deliver desirable environmental objectives, they may also have a commercial context for the recipient and with it the potential to distort competition by providing an economic advantage to a specific economic undertaking.</w:t>
      </w:r>
    </w:p>
    <w:p w14:paraId="4CB1B373" w14:textId="77777777" w:rsidR="002F0466" w:rsidRPr="002F0466" w:rsidRDefault="002F0466" w:rsidP="002F0466">
      <w:pPr>
        <w:rPr>
          <w:rFonts w:ascii="Effra" w:hAnsi="Effra" w:cs="Effra"/>
          <w:sz w:val="24"/>
          <w:szCs w:val="24"/>
        </w:rPr>
      </w:pPr>
    </w:p>
    <w:p w14:paraId="583E229C" w14:textId="77777777" w:rsidR="002F0466" w:rsidRPr="002F0466" w:rsidRDefault="002F0466" w:rsidP="002F0466">
      <w:pPr>
        <w:pStyle w:val="ListParagraph"/>
        <w:numPr>
          <w:ilvl w:val="0"/>
          <w:numId w:val="8"/>
        </w:numPr>
        <w:rPr>
          <w:rFonts w:ascii="Effra" w:hAnsi="Effra" w:cs="Effra"/>
          <w:sz w:val="24"/>
          <w:szCs w:val="24"/>
        </w:rPr>
      </w:pPr>
      <w:r w:rsidRPr="002F0466">
        <w:rPr>
          <w:rFonts w:ascii="Effra" w:hAnsi="Effra" w:cs="Effra"/>
          <w:sz w:val="24"/>
          <w:szCs w:val="24"/>
        </w:rPr>
        <w:t xml:space="preserve">Under the TCA, subsidies where the total amount granted to a single economic actor is equal to or above 325,000 euros </w:t>
      </w:r>
      <w:r w:rsidRPr="002F0466">
        <w:rPr>
          <w:rFonts w:ascii="Effra" w:hAnsi="Effra" w:cs="Effra"/>
          <w:i/>
          <w:iCs/>
          <w:sz w:val="24"/>
          <w:szCs w:val="24"/>
        </w:rPr>
        <w:t>Special Drawing Rights</w:t>
      </w:r>
      <w:r w:rsidRPr="002F0466">
        <w:rPr>
          <w:rFonts w:ascii="Effra" w:hAnsi="Effra" w:cs="Effra"/>
          <w:sz w:val="24"/>
          <w:szCs w:val="24"/>
        </w:rPr>
        <w:t xml:space="preserve"> over any period of three fiscal years, must be reported to the UK Government to report to the EU.</w:t>
      </w:r>
    </w:p>
    <w:p w14:paraId="62C2A0B9" w14:textId="77777777" w:rsidR="002F0466" w:rsidRPr="002F0466" w:rsidRDefault="002F0466" w:rsidP="002F0466">
      <w:pPr>
        <w:rPr>
          <w:rFonts w:ascii="Effra" w:hAnsi="Effra" w:cs="Effra"/>
          <w:sz w:val="24"/>
          <w:szCs w:val="24"/>
        </w:rPr>
      </w:pPr>
    </w:p>
    <w:p w14:paraId="5F9CC22E" w14:textId="1FA0510A" w:rsidR="002F0466" w:rsidRPr="002F0466" w:rsidRDefault="002F0466" w:rsidP="002F0466">
      <w:pPr>
        <w:pStyle w:val="ListParagraph"/>
        <w:numPr>
          <w:ilvl w:val="0"/>
          <w:numId w:val="8"/>
        </w:numPr>
        <w:rPr>
          <w:rFonts w:ascii="Effra" w:hAnsi="Effra" w:cs="Effra"/>
          <w:sz w:val="24"/>
          <w:szCs w:val="24"/>
        </w:rPr>
      </w:pPr>
      <w:r w:rsidRPr="002F0466">
        <w:rPr>
          <w:rFonts w:ascii="Effra" w:hAnsi="Effra" w:cs="Effra"/>
          <w:sz w:val="24"/>
          <w:szCs w:val="24"/>
        </w:rPr>
        <w:t xml:space="preserve">Any </w:t>
      </w:r>
      <w:r w:rsidRPr="002F0466">
        <w:rPr>
          <w:rFonts w:ascii="Effra" w:hAnsi="Effra" w:cs="Effra"/>
          <w:i/>
          <w:sz w:val="24"/>
          <w:szCs w:val="24"/>
        </w:rPr>
        <w:t>subsidy</w:t>
      </w:r>
      <w:r w:rsidRPr="002F0466">
        <w:rPr>
          <w:rFonts w:ascii="Effra" w:hAnsi="Effra" w:cs="Effra"/>
          <w:sz w:val="24"/>
          <w:szCs w:val="24"/>
        </w:rPr>
        <w:t xml:space="preserve"> awarded to you under this offer letter will be relevant if you wish to apply or have applied for any other aid under </w:t>
      </w:r>
      <w:r w:rsidRPr="002F0466">
        <w:rPr>
          <w:rFonts w:ascii="Effra" w:hAnsi="Effra" w:cs="Effra"/>
          <w:i/>
          <w:sz w:val="24"/>
          <w:szCs w:val="24"/>
        </w:rPr>
        <w:t>Special Drawing Rights</w:t>
      </w:r>
      <w:r w:rsidRPr="002F0466">
        <w:rPr>
          <w:rFonts w:ascii="Effra" w:hAnsi="Effra" w:cs="Effra"/>
          <w:sz w:val="24"/>
          <w:szCs w:val="24"/>
        </w:rPr>
        <w:t xml:space="preserve">. The </w:t>
      </w:r>
      <w:r w:rsidRPr="002F0466">
        <w:rPr>
          <w:rFonts w:ascii="Effra" w:hAnsi="Effra" w:cs="Effra"/>
          <w:sz w:val="24"/>
          <w:szCs w:val="24"/>
        </w:rPr>
        <w:t xml:space="preserve">National Landscape </w:t>
      </w:r>
      <w:r w:rsidRPr="002F0466">
        <w:rPr>
          <w:rFonts w:ascii="Effra" w:hAnsi="Effra" w:cs="Effra"/>
          <w:sz w:val="24"/>
          <w:szCs w:val="24"/>
        </w:rPr>
        <w:t>team will monitor the SDF grant and provide an annual return to Defra.</w:t>
      </w:r>
    </w:p>
    <w:p w14:paraId="1BD24AE9" w14:textId="77777777" w:rsidR="002F0466" w:rsidRPr="002F0466" w:rsidRDefault="002F0466" w:rsidP="002F0466">
      <w:pPr>
        <w:rPr>
          <w:rFonts w:ascii="Effra" w:hAnsi="Effra" w:cs="Effra"/>
          <w:sz w:val="24"/>
          <w:szCs w:val="24"/>
        </w:rPr>
      </w:pPr>
    </w:p>
    <w:p w14:paraId="6D908B35" w14:textId="77777777" w:rsidR="002F0466" w:rsidRPr="002F0466" w:rsidRDefault="002F0466" w:rsidP="002F0466">
      <w:pPr>
        <w:pStyle w:val="ListParagraph"/>
        <w:numPr>
          <w:ilvl w:val="0"/>
          <w:numId w:val="8"/>
        </w:numPr>
        <w:rPr>
          <w:rFonts w:ascii="Effra" w:hAnsi="Effra" w:cs="Effra"/>
          <w:sz w:val="24"/>
          <w:szCs w:val="24"/>
        </w:rPr>
      </w:pPr>
      <w:r w:rsidRPr="002F0466">
        <w:rPr>
          <w:rFonts w:ascii="Effra" w:hAnsi="Effra" w:cs="Effra"/>
          <w:sz w:val="24"/>
          <w:szCs w:val="24"/>
        </w:rPr>
        <w:t>You must retain your offer letter and these Terms and Conditions for 3 years from the date of the offer letter and produce it on request by UK. Note you may need to keep this information for longer than three years for other purposes.</w:t>
      </w:r>
    </w:p>
    <w:p w14:paraId="5D3963CB" w14:textId="77777777" w:rsidR="002F0466" w:rsidRPr="002F0466" w:rsidRDefault="002F0466" w:rsidP="002F0466">
      <w:pPr>
        <w:rPr>
          <w:rFonts w:ascii="Effra" w:hAnsi="Effra" w:cs="Effra"/>
          <w:sz w:val="24"/>
          <w:szCs w:val="24"/>
        </w:rPr>
      </w:pPr>
    </w:p>
    <w:p w14:paraId="7DB6402E" w14:textId="77777777" w:rsidR="002F0466" w:rsidRPr="002F0466" w:rsidRDefault="002F0466" w:rsidP="002F0466">
      <w:pPr>
        <w:rPr>
          <w:rFonts w:ascii="Effra" w:hAnsi="Effra" w:cs="Effra"/>
          <w:color w:val="666666"/>
          <w:sz w:val="24"/>
          <w:szCs w:val="24"/>
        </w:rPr>
      </w:pPr>
      <w:r w:rsidRPr="002F0466">
        <w:rPr>
          <w:rFonts w:ascii="Effra" w:hAnsi="Effra" w:cs="Effra"/>
          <w:sz w:val="24"/>
          <w:szCs w:val="24"/>
        </w:rPr>
        <w:t xml:space="preserve">Further information is available at: - </w:t>
      </w:r>
      <w:hyperlink r:id="rId6" w:history="1">
        <w:r w:rsidRPr="002F0466">
          <w:rPr>
            <w:rStyle w:val="Hyperlink"/>
            <w:rFonts w:ascii="Effra" w:hAnsi="Effra" w:cs="Effra"/>
            <w:sz w:val="24"/>
            <w:szCs w:val="24"/>
          </w:rPr>
          <w:t>Guidance on the UK’s international subsidy control commitments - GOV.UK (www.gov.uk)</w:t>
        </w:r>
      </w:hyperlink>
    </w:p>
    <w:p w14:paraId="53C911F5" w14:textId="77777777" w:rsidR="002F0466" w:rsidRPr="002F0466" w:rsidRDefault="002F0466" w:rsidP="002F0466">
      <w:pPr>
        <w:rPr>
          <w:rFonts w:ascii="Effra" w:hAnsi="Effra" w:cs="Effra"/>
          <w:color w:val="666666"/>
          <w:sz w:val="24"/>
          <w:szCs w:val="24"/>
        </w:rPr>
      </w:pPr>
    </w:p>
    <w:p w14:paraId="63C2B78C" w14:textId="77777777" w:rsidR="002F0466" w:rsidRPr="002F0466" w:rsidRDefault="002F0466" w:rsidP="002F0466">
      <w:pPr>
        <w:rPr>
          <w:rStyle w:val="Hyperlink"/>
          <w:rFonts w:ascii="Effra" w:hAnsi="Effra" w:cs="Effra"/>
          <w:color w:val="666666"/>
          <w:sz w:val="24"/>
          <w:szCs w:val="24"/>
          <w:u w:val="none"/>
        </w:rPr>
      </w:pPr>
    </w:p>
    <w:p w14:paraId="40086401" w14:textId="77777777" w:rsidR="002F0466" w:rsidRPr="002F0466" w:rsidRDefault="002F0466" w:rsidP="002F0466">
      <w:pPr>
        <w:spacing w:after="345"/>
        <w:rPr>
          <w:rFonts w:ascii="Effra" w:hAnsi="Effra" w:cs="Effra"/>
          <w:color w:val="666666"/>
          <w:sz w:val="24"/>
          <w:szCs w:val="24"/>
        </w:rPr>
      </w:pPr>
      <w:r w:rsidRPr="002F0466">
        <w:rPr>
          <w:rFonts w:ascii="Effra" w:hAnsi="Effra" w:cs="Effra"/>
          <w:color w:val="666666"/>
          <w:sz w:val="24"/>
          <w:szCs w:val="24"/>
        </w:rPr>
        <w:t>Signed (applicant)………………………………</w:t>
      </w:r>
      <w:proofErr w:type="gramStart"/>
      <w:r w:rsidRPr="002F0466">
        <w:rPr>
          <w:rFonts w:ascii="Effra" w:hAnsi="Effra" w:cs="Effra"/>
          <w:color w:val="666666"/>
          <w:sz w:val="24"/>
          <w:szCs w:val="24"/>
        </w:rPr>
        <w:t>…..</w:t>
      </w:r>
      <w:proofErr w:type="gramEnd"/>
      <w:r w:rsidRPr="002F0466">
        <w:rPr>
          <w:rFonts w:ascii="Effra" w:hAnsi="Effra" w:cs="Effra"/>
          <w:color w:val="666666"/>
          <w:sz w:val="24"/>
          <w:szCs w:val="24"/>
        </w:rPr>
        <w:t xml:space="preserve"> Date…………………………</w:t>
      </w:r>
    </w:p>
    <w:p w14:paraId="1CF154A8" w14:textId="77777777" w:rsidR="002F0466" w:rsidRPr="002F0466" w:rsidRDefault="002F0466" w:rsidP="002F0466">
      <w:pPr>
        <w:spacing w:after="345"/>
        <w:rPr>
          <w:rFonts w:ascii="Effra" w:hAnsi="Effra" w:cs="Effra"/>
          <w:color w:val="666666"/>
          <w:sz w:val="24"/>
          <w:szCs w:val="24"/>
        </w:rPr>
      </w:pPr>
      <w:r w:rsidRPr="002F0466">
        <w:rPr>
          <w:rFonts w:ascii="Effra" w:hAnsi="Effra" w:cs="Effra"/>
          <w:color w:val="666666"/>
          <w:sz w:val="24"/>
          <w:szCs w:val="24"/>
        </w:rPr>
        <w:t>Name (in capitals) ……………………………………</w:t>
      </w:r>
    </w:p>
    <w:p w14:paraId="71495FC9" w14:textId="77777777" w:rsidR="002F0466" w:rsidRPr="002F0466" w:rsidRDefault="002F0466" w:rsidP="002F0466">
      <w:pPr>
        <w:spacing w:after="345"/>
        <w:rPr>
          <w:rFonts w:ascii="Effra" w:hAnsi="Effra" w:cs="Effra"/>
          <w:color w:val="666666"/>
          <w:sz w:val="24"/>
          <w:szCs w:val="24"/>
        </w:rPr>
      </w:pPr>
      <w:r w:rsidRPr="002F0466">
        <w:rPr>
          <w:rFonts w:ascii="Effra" w:hAnsi="Effra" w:cs="Effra"/>
          <w:color w:val="666666"/>
          <w:sz w:val="24"/>
          <w:szCs w:val="24"/>
        </w:rPr>
        <w:t>Position ……………………………………………</w:t>
      </w:r>
      <w:proofErr w:type="gramStart"/>
      <w:r w:rsidRPr="002F0466">
        <w:rPr>
          <w:rFonts w:ascii="Effra" w:hAnsi="Effra" w:cs="Effra"/>
          <w:color w:val="666666"/>
          <w:sz w:val="24"/>
          <w:szCs w:val="24"/>
        </w:rPr>
        <w:t>…..</w:t>
      </w:r>
      <w:proofErr w:type="gramEnd"/>
    </w:p>
    <w:p w14:paraId="26EC890C" w14:textId="77777777" w:rsidR="002F0466" w:rsidRPr="002F0466" w:rsidRDefault="002F0466" w:rsidP="002F0466">
      <w:pPr>
        <w:spacing w:after="345"/>
        <w:rPr>
          <w:rFonts w:ascii="Effra" w:hAnsi="Effra" w:cs="Effra"/>
          <w:color w:val="666666"/>
          <w:sz w:val="24"/>
          <w:szCs w:val="24"/>
        </w:rPr>
      </w:pPr>
      <w:r w:rsidRPr="002F0466">
        <w:rPr>
          <w:rFonts w:ascii="Effra" w:hAnsi="Effra" w:cs="Effra"/>
          <w:color w:val="666666"/>
          <w:sz w:val="24"/>
          <w:szCs w:val="24"/>
        </w:rPr>
        <w:t>Organisation …………………………………………….</w:t>
      </w:r>
    </w:p>
    <w:p w14:paraId="5B5261E8" w14:textId="77777777" w:rsidR="002F0466" w:rsidRPr="002F0466" w:rsidRDefault="002F0466" w:rsidP="002F0466">
      <w:pPr>
        <w:rPr>
          <w:rFonts w:ascii="Effra" w:hAnsi="Effra" w:cs="Effra"/>
        </w:rPr>
      </w:pPr>
    </w:p>
    <w:p w14:paraId="2AA6B0ED" w14:textId="77777777" w:rsidR="000F6B74" w:rsidRPr="002F0466" w:rsidRDefault="000F6B74">
      <w:pPr>
        <w:rPr>
          <w:rFonts w:ascii="Effra" w:hAnsi="Effra" w:cs="Effra"/>
        </w:rPr>
      </w:pPr>
    </w:p>
    <w:sectPr w:rsidR="000F6B74" w:rsidRPr="002F0466" w:rsidSect="004747F2">
      <w:footerReference w:type="default" r:id="rId7"/>
      <w:pgSz w:w="11906" w:h="16838"/>
      <w:pgMar w:top="1418"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w:panose1 w:val="020B0503020203020204"/>
    <w:charset w:val="00"/>
    <w:family w:val="swiss"/>
    <w:pitch w:val="variable"/>
    <w:sig w:usb0="A00022EF" w:usb1="C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15019887"/>
      <w:docPartObj>
        <w:docPartGallery w:val="Page Numbers (Bottom of Page)"/>
        <w:docPartUnique/>
      </w:docPartObj>
    </w:sdtPr>
    <w:sdtEndPr>
      <w:rPr>
        <w:noProof/>
      </w:rPr>
    </w:sdtEndPr>
    <w:sdtContent>
      <w:p w14:paraId="289B5275" w14:textId="77777777" w:rsidR="002F0466" w:rsidRPr="00AD19C7" w:rsidRDefault="002F0466">
        <w:pPr>
          <w:pStyle w:val="Footer"/>
          <w:jc w:val="right"/>
          <w:rPr>
            <w:sz w:val="16"/>
            <w:szCs w:val="16"/>
          </w:rPr>
        </w:pPr>
        <w:r w:rsidRPr="00AD19C7">
          <w:rPr>
            <w:sz w:val="16"/>
            <w:szCs w:val="16"/>
          </w:rPr>
          <w:fldChar w:fldCharType="begin"/>
        </w:r>
        <w:r w:rsidRPr="00AD19C7">
          <w:rPr>
            <w:sz w:val="16"/>
            <w:szCs w:val="16"/>
          </w:rPr>
          <w:instrText xml:space="preserve"> PAGE   \* MERGEFORMAT </w:instrText>
        </w:r>
        <w:r w:rsidRPr="00AD19C7">
          <w:rPr>
            <w:sz w:val="16"/>
            <w:szCs w:val="16"/>
          </w:rPr>
          <w:fldChar w:fldCharType="separate"/>
        </w:r>
        <w:r w:rsidRPr="00AD19C7">
          <w:rPr>
            <w:noProof/>
            <w:sz w:val="16"/>
            <w:szCs w:val="16"/>
          </w:rPr>
          <w:t>2</w:t>
        </w:r>
        <w:r w:rsidRPr="00AD19C7">
          <w:rPr>
            <w:noProof/>
            <w:sz w:val="16"/>
            <w:szCs w:val="16"/>
          </w:rPr>
          <w:fldChar w:fldCharType="end"/>
        </w:r>
      </w:p>
    </w:sdtContent>
  </w:sdt>
  <w:p w14:paraId="69B71DA8" w14:textId="77777777" w:rsidR="002F0466" w:rsidRPr="00AD19C7" w:rsidRDefault="002F0466">
    <w:pPr>
      <w:pStyle w:val="Footer"/>
      <w:rPr>
        <w:sz w:val="16"/>
        <w:szCs w:val="16"/>
      </w:rPr>
    </w:pPr>
    <w:r w:rsidRPr="00AD19C7">
      <w:rPr>
        <w:sz w:val="16"/>
        <w:szCs w:val="16"/>
      </w:rPr>
      <w:t>Version 2022</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5BF8"/>
    <w:multiLevelType w:val="hybridMultilevel"/>
    <w:tmpl w:val="FD9AB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02735"/>
    <w:multiLevelType w:val="hybridMultilevel"/>
    <w:tmpl w:val="A0021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7766D"/>
    <w:multiLevelType w:val="hybridMultilevel"/>
    <w:tmpl w:val="2BCA5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4A3764"/>
    <w:multiLevelType w:val="hybridMultilevel"/>
    <w:tmpl w:val="5874A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D60A6C"/>
    <w:multiLevelType w:val="hybridMultilevel"/>
    <w:tmpl w:val="E4C63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382D95"/>
    <w:multiLevelType w:val="hybridMultilevel"/>
    <w:tmpl w:val="F372F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1832DF"/>
    <w:multiLevelType w:val="hybridMultilevel"/>
    <w:tmpl w:val="49768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B72EB3"/>
    <w:multiLevelType w:val="hybridMultilevel"/>
    <w:tmpl w:val="75D84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4775424">
    <w:abstractNumId w:val="1"/>
  </w:num>
  <w:num w:numId="2" w16cid:durableId="93408772">
    <w:abstractNumId w:val="2"/>
  </w:num>
  <w:num w:numId="3" w16cid:durableId="1083332772">
    <w:abstractNumId w:val="5"/>
  </w:num>
  <w:num w:numId="4" w16cid:durableId="1662999649">
    <w:abstractNumId w:val="4"/>
  </w:num>
  <w:num w:numId="5" w16cid:durableId="1355495429">
    <w:abstractNumId w:val="3"/>
  </w:num>
  <w:num w:numId="6" w16cid:durableId="1501697981">
    <w:abstractNumId w:val="7"/>
  </w:num>
  <w:num w:numId="7" w16cid:durableId="1906406253">
    <w:abstractNumId w:val="0"/>
  </w:num>
  <w:num w:numId="8" w16cid:durableId="1984042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66"/>
    <w:rsid w:val="000F6B74"/>
    <w:rsid w:val="002F0466"/>
    <w:rsid w:val="00A93082"/>
    <w:rsid w:val="00C91C48"/>
    <w:rsid w:val="00DF0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7945"/>
  <w15:chartTrackingRefBased/>
  <w15:docId w15:val="{C19B41E8-2055-434A-8B90-E6F8690A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66"/>
    <w:rPr>
      <w:rFonts w:ascii="Arial" w:hAnsi="Arial"/>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466"/>
    <w:pPr>
      <w:ind w:left="720"/>
      <w:contextualSpacing/>
    </w:pPr>
  </w:style>
  <w:style w:type="character" w:styleId="Hyperlink">
    <w:name w:val="Hyperlink"/>
    <w:basedOn w:val="DefaultParagraphFont"/>
    <w:uiPriority w:val="99"/>
    <w:unhideWhenUsed/>
    <w:rsid w:val="002F0466"/>
    <w:rPr>
      <w:color w:val="0563C1" w:themeColor="hyperlink"/>
      <w:u w:val="single"/>
    </w:rPr>
  </w:style>
  <w:style w:type="paragraph" w:styleId="Footer">
    <w:name w:val="footer"/>
    <w:basedOn w:val="Normal"/>
    <w:link w:val="FooterChar"/>
    <w:uiPriority w:val="99"/>
    <w:unhideWhenUsed/>
    <w:rsid w:val="002F0466"/>
    <w:pPr>
      <w:tabs>
        <w:tab w:val="center" w:pos="4513"/>
        <w:tab w:val="right" w:pos="9026"/>
      </w:tabs>
    </w:pPr>
  </w:style>
  <w:style w:type="character" w:customStyle="1" w:styleId="FooterChar">
    <w:name w:val="Footer Char"/>
    <w:basedOn w:val="DefaultParagraphFont"/>
    <w:link w:val="Footer"/>
    <w:uiPriority w:val="99"/>
    <w:rsid w:val="002F0466"/>
    <w:rPr>
      <w:rFonts w:ascii="Arial" w:hAnsi="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mplying-with-the-uks-international-obligations-on-subsidy-control-guidance-for-public-authorities/technical-guidance-on-the-uks-international-subsidy-control-commitments"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60E8020114E747B391D87B74EE668F" ma:contentTypeVersion="18" ma:contentTypeDescription="Create a new document." ma:contentTypeScope="" ma:versionID="10693197e2b34c5e09f7dcd51058fb83">
  <xsd:schema xmlns:xsd="http://www.w3.org/2001/XMLSchema" xmlns:xs="http://www.w3.org/2001/XMLSchema" xmlns:p="http://schemas.microsoft.com/office/2006/metadata/properties" xmlns:ns2="0851ca60-a45f-4a19-ac5d-cbcbb81fbe7a" xmlns:ns3="43fd4301-5d95-4abf-a708-09fef723dc47" xmlns:ns4="dd989013-3695-4458-8df5-613b197d9ac2" targetNamespace="http://schemas.microsoft.com/office/2006/metadata/properties" ma:root="true" ma:fieldsID="7a615164cc60ce6eedffd247a8aa87d8" ns2:_="" ns3:_="" ns4:_="">
    <xsd:import namespace="0851ca60-a45f-4a19-ac5d-cbcbb81fbe7a"/>
    <xsd:import namespace="43fd4301-5d95-4abf-a708-09fef723dc47"/>
    <xsd:import namespace="dd989013-3695-4458-8df5-613b197d9a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1ca60-a45f-4a19-ac5d-cbcbb81fbe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fd4301-5d95-4abf-a708-09fef723dc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65d7b9b-2927-42f7-b15c-a0bc583124b7}" ma:internalName="TaxCatchAll" ma:showField="CatchAllData" ma:web="0851ca60-a45f-4a19-ac5d-cbcbb81fb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989013-3695-4458-8df5-613b197d9ac2" xsi:nil="true"/>
    <lcf76f155ced4ddcb4097134ff3c332f xmlns="43fd4301-5d95-4abf-a708-09fef723dc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0F8F91-E339-444D-AEA2-E33A2F8D0F21}"/>
</file>

<file path=customXml/itemProps2.xml><?xml version="1.0" encoding="utf-8"?>
<ds:datastoreItem xmlns:ds="http://schemas.openxmlformats.org/officeDocument/2006/customXml" ds:itemID="{14BFD503-1583-4795-BB72-B1109D783AE1}"/>
</file>

<file path=customXml/itemProps3.xml><?xml version="1.0" encoding="utf-8"?>
<ds:datastoreItem xmlns:ds="http://schemas.openxmlformats.org/officeDocument/2006/customXml" ds:itemID="{AEBCA5D8-25BA-4846-B7AF-8694D46480EB}"/>
</file>

<file path=docProps/app.xml><?xml version="1.0" encoding="utf-8"?>
<Properties xmlns="http://schemas.openxmlformats.org/officeDocument/2006/extended-properties" xmlns:vt="http://schemas.openxmlformats.org/officeDocument/2006/docPropsVTypes">
  <Template>Normal</Template>
  <TotalTime>9</TotalTime>
  <Pages>3</Pages>
  <Words>1019</Words>
  <Characters>5810</Characters>
  <Application>Microsoft Office Word</Application>
  <DocSecurity>0</DocSecurity>
  <Lines>48</Lines>
  <Paragraphs>13</Paragraphs>
  <ScaleCrop>false</ScaleCrop>
  <Company>Devon County Council</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Carolan</dc:creator>
  <cp:keywords/>
  <dc:description/>
  <cp:lastModifiedBy>Laura Carolan</cp:lastModifiedBy>
  <cp:revision>1</cp:revision>
  <dcterms:created xsi:type="dcterms:W3CDTF">2024-03-18T18:58:00Z</dcterms:created>
  <dcterms:modified xsi:type="dcterms:W3CDTF">2024-03-18T19:07:00Z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0x0101001B60E8020114E747B391D87B74EE668F</vt:lpwstr>
  </property>
</Properties>
</file>